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3C8" w:rsidRPr="0090557A" w:rsidRDefault="003F2393" w:rsidP="005143AF">
      <w:pPr>
        <w:pStyle w:val="Titre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rPr>
          <w:rFonts w:ascii="ITC Avant Garde Std Md" w:hAnsi="ITC Avant Garde Std Md"/>
          <w:sz w:val="32"/>
          <w:szCs w:val="32"/>
          <w:u w:val="none"/>
          <w:lang w:val="fr-FR"/>
        </w:rPr>
      </w:pPr>
      <w:r w:rsidRPr="0090557A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LE CREUSET </w:t>
      </w:r>
      <w:r w:rsidR="0012002E" w:rsidRPr="0090557A">
        <w:rPr>
          <w:rFonts w:ascii="ITC Avant Garde Std Md" w:hAnsi="ITC Avant Garde Std Md"/>
          <w:sz w:val="32"/>
          <w:szCs w:val="32"/>
          <w:u w:val="none"/>
          <w:lang w:val="fr-FR"/>
        </w:rPr>
        <w:t>PLAT DE CUISSON ANTIADHÉSIF RENFORCÉ</w:t>
      </w:r>
    </w:p>
    <w:p w:rsidR="00406C2F" w:rsidRPr="0090557A" w:rsidRDefault="0012002E" w:rsidP="005143AF">
      <w:pPr>
        <w:pStyle w:val="Titre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rPr>
          <w:rFonts w:ascii="ITC Avant Garde Std Md" w:hAnsi="ITC Avant Garde Std Md"/>
          <w:sz w:val="32"/>
          <w:szCs w:val="32"/>
          <w:u w:val="none"/>
          <w:lang w:val="fr-FR"/>
        </w:rPr>
      </w:pPr>
      <w:r w:rsidRPr="0090557A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Moule à </w:t>
      </w:r>
      <w:r w:rsidR="00CB4BA1" w:rsidRPr="0090557A">
        <w:rPr>
          <w:rFonts w:ascii="ITC Avant Garde Std Md" w:hAnsi="ITC Avant Garde Std Md"/>
          <w:sz w:val="32"/>
          <w:szCs w:val="32"/>
          <w:u w:val="none"/>
          <w:lang w:val="fr-FR"/>
        </w:rPr>
        <w:t>gâteau</w:t>
      </w:r>
      <w:r w:rsidRPr="0090557A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 carré de </w:t>
      </w:r>
      <w:r w:rsidR="00406C2F" w:rsidRPr="0090557A">
        <w:rPr>
          <w:rFonts w:ascii="ITC Avant Garde Std Md" w:hAnsi="ITC Avant Garde Std Md"/>
          <w:sz w:val="32"/>
          <w:szCs w:val="32"/>
          <w:u w:val="none"/>
          <w:lang w:val="fr-FR"/>
        </w:rPr>
        <w:t>23</w:t>
      </w:r>
      <w:r w:rsidRPr="0090557A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 </w:t>
      </w:r>
      <w:r w:rsidR="009C3F56" w:rsidRPr="0090557A">
        <w:rPr>
          <w:rFonts w:ascii="ITC Avant Garde Std Md" w:hAnsi="ITC Avant Garde Std Md"/>
          <w:sz w:val="32"/>
          <w:szCs w:val="32"/>
          <w:u w:val="none"/>
          <w:lang w:val="fr-FR"/>
        </w:rPr>
        <w:t>cm</w:t>
      </w:r>
    </w:p>
    <w:p w:rsidR="003F2393" w:rsidRPr="0090557A" w:rsidRDefault="003F2393">
      <w:pPr>
        <w:jc w:val="center"/>
        <w:rPr>
          <w:rFonts w:ascii="ITC Avant Garde Std Md" w:hAnsi="ITC Avant Garde Std Md"/>
          <w:b/>
          <w:sz w:val="24"/>
          <w:szCs w:val="24"/>
          <w:u w:val="single"/>
          <w:lang w:val="fr-FR"/>
        </w:rPr>
      </w:pPr>
    </w:p>
    <w:p w:rsidR="003F2393" w:rsidRPr="0090557A" w:rsidRDefault="00406C2F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ITC Avant Garde Std Md" w:hAnsi="ITC Avant Garde Std Md"/>
          <w:sz w:val="28"/>
          <w:szCs w:val="28"/>
          <w:u w:val="single"/>
          <w:lang w:val="fr-FR"/>
        </w:rPr>
      </w:pPr>
      <w:r w:rsidRPr="0090557A">
        <w:rPr>
          <w:rFonts w:ascii="ITC Avant Garde Std Md" w:hAnsi="ITC Avant Garde Std Md"/>
          <w:sz w:val="28"/>
          <w:szCs w:val="28"/>
          <w:u w:val="single"/>
          <w:lang w:val="fr-FR"/>
        </w:rPr>
        <w:t>C</w:t>
      </w:r>
      <w:r w:rsidR="009C3F56" w:rsidRPr="0090557A">
        <w:rPr>
          <w:rFonts w:ascii="ITC Avant Garde Std Md" w:hAnsi="ITC Avant Garde Std Md"/>
          <w:sz w:val="28"/>
          <w:szCs w:val="28"/>
          <w:u w:val="single"/>
          <w:lang w:val="fr-FR"/>
        </w:rPr>
        <w:t>lafoutis</w:t>
      </w:r>
      <w:r w:rsidR="00FB4DED">
        <w:rPr>
          <w:rFonts w:ascii="ITC Avant Garde Std Md" w:hAnsi="ITC Avant Garde Std Md"/>
          <w:sz w:val="28"/>
          <w:szCs w:val="28"/>
          <w:u w:val="single"/>
          <w:lang w:val="fr-FR"/>
        </w:rPr>
        <w:t xml:space="preserve"> aux </w:t>
      </w:r>
      <w:r w:rsidR="00AD38E2">
        <w:rPr>
          <w:rFonts w:ascii="ITC Avant Garde Std Md" w:hAnsi="ITC Avant Garde Std Md"/>
          <w:sz w:val="28"/>
          <w:szCs w:val="28"/>
          <w:u w:val="single"/>
          <w:lang w:val="fr-FR"/>
        </w:rPr>
        <w:t>f</w:t>
      </w:r>
      <w:r w:rsidR="00FB4DED">
        <w:rPr>
          <w:rFonts w:ascii="ITC Avant Garde Std Md" w:hAnsi="ITC Avant Garde Std Md"/>
          <w:sz w:val="28"/>
          <w:szCs w:val="28"/>
          <w:u w:val="single"/>
          <w:lang w:val="fr-FR"/>
        </w:rPr>
        <w:t>ruits rouges</w:t>
      </w:r>
    </w:p>
    <w:p w:rsidR="00C732CD" w:rsidRPr="0090557A" w:rsidRDefault="00C732CD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ITC Avant Garde Std Md" w:hAnsi="ITC Avant Garde Std Md"/>
          <w:sz w:val="28"/>
          <w:szCs w:val="28"/>
          <w:u w:val="single"/>
          <w:lang w:val="fr-FR"/>
        </w:rPr>
      </w:pPr>
    </w:p>
    <w:p w:rsidR="00E2586B" w:rsidRPr="0090557A" w:rsidRDefault="00D10026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ITC Avant Garde Std Md" w:hAnsi="ITC Avant Garde Std Md"/>
          <w:sz w:val="28"/>
          <w:szCs w:val="28"/>
          <w:u w:val="single"/>
          <w:lang w:val="fr-FR"/>
        </w:rPr>
      </w:pPr>
      <w:r w:rsidRPr="0090557A">
        <w:rPr>
          <w:rFonts w:ascii="ITC Avant Garde Std Md" w:hAnsi="ITC Avant Garde Std Md"/>
          <w:sz w:val="28"/>
          <w:szCs w:val="28"/>
          <w:u w:val="single"/>
          <w:lang w:val="fr-FR"/>
        </w:rPr>
        <w:t>6</w:t>
      </w:r>
      <w:r w:rsidR="0012002E" w:rsidRPr="0090557A">
        <w:rPr>
          <w:rFonts w:ascii="ITC Avant Garde Std Md" w:hAnsi="ITC Avant Garde Std Md"/>
          <w:sz w:val="28"/>
          <w:szCs w:val="28"/>
          <w:u w:val="single"/>
          <w:lang w:val="fr-FR"/>
        </w:rPr>
        <w:t xml:space="preserve"> </w:t>
      </w:r>
      <w:r w:rsidR="00450C17">
        <w:rPr>
          <w:rFonts w:ascii="ITC Avant Garde Std Md" w:hAnsi="ITC Avant Garde Std Md"/>
          <w:sz w:val="28"/>
          <w:szCs w:val="28"/>
          <w:u w:val="single"/>
          <w:lang w:val="fr-FR"/>
        </w:rPr>
        <w:t>p</w:t>
      </w:r>
      <w:r w:rsidR="0012002E" w:rsidRPr="0090557A">
        <w:rPr>
          <w:rFonts w:ascii="ITC Avant Garde Std Md" w:hAnsi="ITC Avant Garde Std Md"/>
          <w:sz w:val="28"/>
          <w:szCs w:val="28"/>
          <w:u w:val="single"/>
          <w:lang w:val="fr-FR"/>
        </w:rPr>
        <w:t>ersonnes</w:t>
      </w:r>
    </w:p>
    <w:p w:rsidR="00E2586B" w:rsidRPr="0090557A" w:rsidRDefault="00E2586B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ITC Avant Garde Std Md" w:hAnsi="ITC Avant Garde Std Md"/>
          <w:sz w:val="24"/>
          <w:szCs w:val="24"/>
          <w:u w:val="single"/>
          <w:lang w:val="fr-FR"/>
        </w:rPr>
      </w:pPr>
    </w:p>
    <w:p w:rsidR="003F2393" w:rsidRPr="0090557A" w:rsidRDefault="0012002E" w:rsidP="009C3F56">
      <w:pPr>
        <w:pStyle w:val="Titre2"/>
        <w:ind w:left="0"/>
        <w:rPr>
          <w:rFonts w:ascii="Arial" w:hAnsi="Arial" w:cs="Arial"/>
          <w:b/>
          <w:szCs w:val="24"/>
          <w:lang w:val="fr-FR"/>
        </w:rPr>
      </w:pPr>
      <w:r w:rsidRPr="0090557A">
        <w:rPr>
          <w:rFonts w:ascii="Arial" w:hAnsi="Arial" w:cs="Arial"/>
          <w:b/>
          <w:szCs w:val="24"/>
          <w:lang w:val="fr-FR"/>
        </w:rPr>
        <w:t>INGRÉ</w:t>
      </w:r>
      <w:r w:rsidR="003F2393" w:rsidRPr="0090557A">
        <w:rPr>
          <w:rFonts w:ascii="Arial" w:hAnsi="Arial" w:cs="Arial"/>
          <w:b/>
          <w:szCs w:val="24"/>
          <w:lang w:val="fr-FR"/>
        </w:rPr>
        <w:t>DIENTS</w:t>
      </w:r>
    </w:p>
    <w:p w:rsidR="00B57BC1" w:rsidRPr="0090557A" w:rsidRDefault="00B57BC1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 xml:space="preserve">1 </w:t>
      </w:r>
      <w:r w:rsidR="0012002E" w:rsidRPr="0090557A">
        <w:rPr>
          <w:rFonts w:ascii="Arial" w:hAnsi="Arial" w:cs="Arial"/>
          <w:sz w:val="24"/>
          <w:szCs w:val="24"/>
          <w:lang w:val="fr-FR"/>
        </w:rPr>
        <w:t>cuillère à café de beurre</w:t>
      </w:r>
    </w:p>
    <w:p w:rsidR="00B57BC1" w:rsidRPr="0090557A" w:rsidRDefault="00B57BC1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 xml:space="preserve">1 </w:t>
      </w:r>
      <w:r w:rsidR="0012002E" w:rsidRPr="0090557A">
        <w:rPr>
          <w:rFonts w:ascii="Arial" w:hAnsi="Arial" w:cs="Arial"/>
          <w:sz w:val="24"/>
          <w:szCs w:val="24"/>
          <w:lang w:val="fr-FR"/>
        </w:rPr>
        <w:t>cuillère à soupe de sucre cristallisé</w:t>
      </w:r>
    </w:p>
    <w:p w:rsidR="00267A24" w:rsidRPr="0090557A" w:rsidRDefault="00267A24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>300</w:t>
      </w:r>
      <w:r w:rsidR="00450C17">
        <w:rPr>
          <w:rFonts w:ascii="Arial" w:hAnsi="Arial" w:cs="Arial"/>
          <w:sz w:val="24"/>
          <w:szCs w:val="24"/>
          <w:lang w:val="fr-FR"/>
        </w:rPr>
        <w:t xml:space="preserve"> </w:t>
      </w:r>
      <w:r w:rsidRPr="0090557A">
        <w:rPr>
          <w:rFonts w:ascii="Arial" w:hAnsi="Arial" w:cs="Arial"/>
          <w:sz w:val="24"/>
          <w:szCs w:val="24"/>
          <w:lang w:val="fr-FR"/>
        </w:rPr>
        <w:t xml:space="preserve">g </w:t>
      </w:r>
      <w:r w:rsidR="0012002E" w:rsidRPr="0090557A">
        <w:rPr>
          <w:rFonts w:ascii="Arial" w:hAnsi="Arial" w:cs="Arial"/>
          <w:sz w:val="24"/>
          <w:szCs w:val="24"/>
          <w:lang w:val="fr-FR"/>
        </w:rPr>
        <w:t xml:space="preserve">de fruits rouges </w:t>
      </w:r>
      <w:r w:rsidR="000A26DC">
        <w:rPr>
          <w:rFonts w:ascii="Arial" w:hAnsi="Arial" w:cs="Arial"/>
          <w:sz w:val="24"/>
          <w:szCs w:val="24"/>
          <w:lang w:val="fr-FR"/>
        </w:rPr>
        <w:t>(</w:t>
      </w:r>
      <w:r w:rsidR="0012002E" w:rsidRPr="0090557A">
        <w:rPr>
          <w:rFonts w:ascii="Arial" w:hAnsi="Arial" w:cs="Arial"/>
          <w:sz w:val="24"/>
          <w:szCs w:val="24"/>
          <w:lang w:val="fr-FR"/>
        </w:rPr>
        <w:t>framboises</w:t>
      </w:r>
      <w:r w:rsidRPr="0090557A">
        <w:rPr>
          <w:rFonts w:ascii="Arial" w:hAnsi="Arial" w:cs="Arial"/>
          <w:sz w:val="24"/>
          <w:szCs w:val="24"/>
          <w:lang w:val="fr-FR"/>
        </w:rPr>
        <w:t>,</w:t>
      </w:r>
      <w:r w:rsidR="00450C17">
        <w:rPr>
          <w:rFonts w:ascii="Arial" w:hAnsi="Arial" w:cs="Arial"/>
          <w:sz w:val="24"/>
          <w:szCs w:val="24"/>
          <w:lang w:val="fr-FR"/>
        </w:rPr>
        <w:t xml:space="preserve"> </w:t>
      </w:r>
      <w:r w:rsidR="0012002E" w:rsidRPr="0090557A">
        <w:rPr>
          <w:rFonts w:ascii="Arial" w:hAnsi="Arial" w:cs="Arial"/>
          <w:sz w:val="24"/>
          <w:szCs w:val="24"/>
          <w:lang w:val="fr-FR"/>
        </w:rPr>
        <w:t>myrtilles</w:t>
      </w:r>
      <w:r w:rsidRPr="0090557A">
        <w:rPr>
          <w:rFonts w:ascii="Arial" w:hAnsi="Arial" w:cs="Arial"/>
          <w:sz w:val="24"/>
          <w:szCs w:val="24"/>
          <w:lang w:val="fr-FR"/>
        </w:rPr>
        <w:t>,</w:t>
      </w:r>
      <w:r w:rsidR="001C29B0"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="0012002E" w:rsidRPr="0090557A">
        <w:rPr>
          <w:rFonts w:ascii="Arial" w:hAnsi="Arial" w:cs="Arial"/>
          <w:sz w:val="24"/>
          <w:szCs w:val="24"/>
          <w:lang w:val="fr-FR"/>
        </w:rPr>
        <w:t>mûres et groseilles</w:t>
      </w:r>
      <w:r w:rsidR="000A26DC">
        <w:rPr>
          <w:rFonts w:ascii="Arial" w:hAnsi="Arial" w:cs="Arial"/>
          <w:sz w:val="24"/>
          <w:szCs w:val="24"/>
          <w:lang w:val="fr-FR"/>
        </w:rPr>
        <w:t>…)</w:t>
      </w:r>
    </w:p>
    <w:p w:rsidR="00B57BC1" w:rsidRPr="0090557A" w:rsidRDefault="00B57BC1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>55</w:t>
      </w:r>
      <w:r w:rsidR="0012002E"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Pr="0090557A">
        <w:rPr>
          <w:rFonts w:ascii="Arial" w:hAnsi="Arial" w:cs="Arial"/>
          <w:sz w:val="24"/>
          <w:szCs w:val="24"/>
          <w:lang w:val="fr-FR"/>
        </w:rPr>
        <w:t xml:space="preserve">g </w:t>
      </w:r>
      <w:r w:rsidR="0012002E" w:rsidRPr="0090557A">
        <w:rPr>
          <w:rFonts w:ascii="Arial" w:hAnsi="Arial" w:cs="Arial"/>
          <w:sz w:val="24"/>
          <w:szCs w:val="24"/>
          <w:lang w:val="fr-FR"/>
        </w:rPr>
        <w:t>de farine</w:t>
      </w:r>
    </w:p>
    <w:p w:rsidR="00B57BC1" w:rsidRPr="0090557A" w:rsidRDefault="00B57BC1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 xml:space="preserve">½ </w:t>
      </w:r>
      <w:r w:rsidR="0012002E" w:rsidRPr="0090557A">
        <w:rPr>
          <w:rFonts w:ascii="Arial" w:hAnsi="Arial" w:cs="Arial"/>
          <w:sz w:val="24"/>
          <w:szCs w:val="24"/>
          <w:lang w:val="fr-FR"/>
        </w:rPr>
        <w:t>cuillère à café de</w:t>
      </w:r>
      <w:r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="00CF0AA3" w:rsidRPr="0090557A">
        <w:rPr>
          <w:rFonts w:ascii="Arial" w:hAnsi="Arial" w:cs="Arial"/>
          <w:sz w:val="24"/>
          <w:szCs w:val="24"/>
          <w:lang w:val="fr-FR"/>
        </w:rPr>
        <w:t>levure chimique</w:t>
      </w:r>
    </w:p>
    <w:p w:rsidR="00B57BC1" w:rsidRPr="0090557A" w:rsidRDefault="00CF0AA3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>Une pincée de sel</w:t>
      </w:r>
    </w:p>
    <w:p w:rsidR="00267A24" w:rsidRPr="0090557A" w:rsidRDefault="009C3F56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>1</w:t>
      </w:r>
      <w:r w:rsidR="00267A24" w:rsidRPr="0090557A">
        <w:rPr>
          <w:rFonts w:ascii="Arial" w:hAnsi="Arial" w:cs="Arial"/>
          <w:sz w:val="24"/>
          <w:szCs w:val="24"/>
          <w:lang w:val="fr-FR"/>
        </w:rPr>
        <w:t>00</w:t>
      </w:r>
      <w:r w:rsidR="00CF0AA3"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="00267A24" w:rsidRPr="0090557A">
        <w:rPr>
          <w:rFonts w:ascii="Arial" w:hAnsi="Arial" w:cs="Arial"/>
          <w:sz w:val="24"/>
          <w:szCs w:val="24"/>
          <w:lang w:val="fr-FR"/>
        </w:rPr>
        <w:t xml:space="preserve">g </w:t>
      </w:r>
      <w:r w:rsidR="00CF0AA3" w:rsidRPr="0090557A">
        <w:rPr>
          <w:rFonts w:ascii="Arial" w:hAnsi="Arial" w:cs="Arial"/>
          <w:sz w:val="24"/>
          <w:szCs w:val="24"/>
          <w:lang w:val="fr-FR"/>
        </w:rPr>
        <w:t>de sucre glace</w:t>
      </w:r>
    </w:p>
    <w:p w:rsidR="00B57BC1" w:rsidRPr="0090557A" w:rsidRDefault="00B57BC1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 xml:space="preserve">3 </w:t>
      </w:r>
      <w:r w:rsidR="004C6620" w:rsidRPr="0090557A">
        <w:rPr>
          <w:rFonts w:ascii="Arial" w:hAnsi="Arial" w:cs="Arial"/>
          <w:sz w:val="24"/>
          <w:szCs w:val="24"/>
          <w:lang w:val="fr-FR"/>
        </w:rPr>
        <w:t>œufs</w:t>
      </w:r>
    </w:p>
    <w:p w:rsidR="00B57BC1" w:rsidRPr="0090557A" w:rsidRDefault="00B57BC1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>250</w:t>
      </w:r>
      <w:r w:rsidR="00CF0AA3"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Pr="0090557A">
        <w:rPr>
          <w:rFonts w:ascii="Arial" w:hAnsi="Arial" w:cs="Arial"/>
          <w:sz w:val="24"/>
          <w:szCs w:val="24"/>
          <w:lang w:val="fr-FR"/>
        </w:rPr>
        <w:t xml:space="preserve">ml </w:t>
      </w:r>
      <w:r w:rsidR="00CF0AA3" w:rsidRPr="0090557A">
        <w:rPr>
          <w:rFonts w:ascii="Arial" w:hAnsi="Arial" w:cs="Arial"/>
          <w:sz w:val="24"/>
          <w:szCs w:val="24"/>
          <w:lang w:val="fr-FR"/>
        </w:rPr>
        <w:t>de crème liquide</w:t>
      </w:r>
    </w:p>
    <w:p w:rsidR="00B57BC1" w:rsidRPr="0090557A" w:rsidRDefault="00267A24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>1</w:t>
      </w:r>
      <w:r w:rsidR="007E5E70" w:rsidRPr="0090557A">
        <w:rPr>
          <w:rFonts w:ascii="Arial" w:hAnsi="Arial" w:cs="Arial"/>
          <w:sz w:val="24"/>
          <w:szCs w:val="24"/>
          <w:lang w:val="fr-FR"/>
        </w:rPr>
        <w:t xml:space="preserve">½ </w:t>
      </w:r>
      <w:r w:rsidR="00CF0AA3" w:rsidRPr="0090557A">
        <w:rPr>
          <w:rFonts w:ascii="Arial" w:hAnsi="Arial" w:cs="Arial"/>
          <w:sz w:val="24"/>
          <w:szCs w:val="24"/>
          <w:lang w:val="fr-FR"/>
        </w:rPr>
        <w:t>cuillère à café</w:t>
      </w:r>
      <w:r w:rsidR="00490C53"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="00CF0AA3" w:rsidRPr="0090557A">
        <w:rPr>
          <w:rFonts w:ascii="Arial" w:hAnsi="Arial" w:cs="Arial"/>
          <w:sz w:val="24"/>
          <w:szCs w:val="24"/>
          <w:lang w:val="fr-FR"/>
        </w:rPr>
        <w:t>d’essence naturelle de vanille</w:t>
      </w:r>
    </w:p>
    <w:p w:rsidR="00267A24" w:rsidRPr="0090557A" w:rsidRDefault="00267A24" w:rsidP="009C3F56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267A24" w:rsidRPr="0090557A" w:rsidRDefault="00CF0AA3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>Du sucre glace pour saupoudrer</w:t>
      </w:r>
    </w:p>
    <w:p w:rsidR="00C165C3" w:rsidRPr="0090557A" w:rsidRDefault="00C165C3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>_________________________________________________________________</w:t>
      </w:r>
    </w:p>
    <w:p w:rsidR="003F2393" w:rsidRPr="0090557A" w:rsidRDefault="003F2393" w:rsidP="009C3F56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5143AF" w:rsidRPr="0090557A" w:rsidRDefault="0012002E" w:rsidP="009C3F56">
      <w:pPr>
        <w:jc w:val="both"/>
        <w:rPr>
          <w:rFonts w:ascii="Arial" w:hAnsi="Arial" w:cs="Arial"/>
          <w:b/>
          <w:sz w:val="24"/>
          <w:szCs w:val="24"/>
          <w:u w:val="single"/>
          <w:lang w:val="fr-FR"/>
        </w:rPr>
      </w:pPr>
      <w:r w:rsidRPr="0090557A">
        <w:rPr>
          <w:rFonts w:ascii="Arial" w:hAnsi="Arial" w:cs="Arial"/>
          <w:b/>
          <w:sz w:val="24"/>
          <w:szCs w:val="24"/>
          <w:u w:val="single"/>
          <w:lang w:val="fr-FR"/>
        </w:rPr>
        <w:t>PRÉPARATION</w:t>
      </w:r>
    </w:p>
    <w:p w:rsidR="00B37930" w:rsidRPr="0090557A" w:rsidRDefault="00CF0AA3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 xml:space="preserve">Préchauffer le four à </w:t>
      </w:r>
      <w:r w:rsidR="00A153FF" w:rsidRPr="0090557A">
        <w:rPr>
          <w:rFonts w:ascii="Arial" w:hAnsi="Arial" w:cs="Arial"/>
          <w:sz w:val="24"/>
          <w:szCs w:val="24"/>
          <w:lang w:val="fr-FR"/>
        </w:rPr>
        <w:t>190</w:t>
      </w:r>
      <w:r w:rsidR="00B37930" w:rsidRPr="0090557A">
        <w:rPr>
          <w:rFonts w:ascii="Arial" w:hAnsi="Arial" w:cs="Arial"/>
          <w:sz w:val="24"/>
          <w:szCs w:val="24"/>
          <w:lang w:val="fr-FR"/>
        </w:rPr>
        <w:t>°</w:t>
      </w:r>
      <w:r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="00B37930" w:rsidRPr="0090557A">
        <w:rPr>
          <w:rFonts w:ascii="Arial" w:hAnsi="Arial" w:cs="Arial"/>
          <w:sz w:val="24"/>
          <w:szCs w:val="24"/>
          <w:lang w:val="fr-FR"/>
        </w:rPr>
        <w:t>C</w:t>
      </w:r>
      <w:r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="00B37930" w:rsidRPr="0090557A">
        <w:rPr>
          <w:rFonts w:ascii="Arial" w:hAnsi="Arial" w:cs="Arial"/>
          <w:sz w:val="24"/>
          <w:szCs w:val="24"/>
          <w:lang w:val="fr-FR"/>
        </w:rPr>
        <w:t>/</w:t>
      </w:r>
      <w:r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="00B37930" w:rsidRPr="0090557A">
        <w:rPr>
          <w:rFonts w:ascii="Arial" w:hAnsi="Arial" w:cs="Arial"/>
          <w:sz w:val="24"/>
          <w:szCs w:val="24"/>
          <w:lang w:val="fr-FR"/>
        </w:rPr>
        <w:t>1</w:t>
      </w:r>
      <w:r w:rsidR="00A153FF" w:rsidRPr="0090557A">
        <w:rPr>
          <w:rFonts w:ascii="Arial" w:hAnsi="Arial" w:cs="Arial"/>
          <w:sz w:val="24"/>
          <w:szCs w:val="24"/>
          <w:lang w:val="fr-FR"/>
        </w:rPr>
        <w:t>7</w:t>
      </w:r>
      <w:r w:rsidR="00B37930" w:rsidRPr="0090557A">
        <w:rPr>
          <w:rFonts w:ascii="Arial" w:hAnsi="Arial" w:cs="Arial"/>
          <w:sz w:val="24"/>
          <w:szCs w:val="24"/>
          <w:lang w:val="fr-FR"/>
        </w:rPr>
        <w:t>0°</w:t>
      </w:r>
      <w:r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="00B37930" w:rsidRPr="0090557A">
        <w:rPr>
          <w:rFonts w:ascii="Arial" w:hAnsi="Arial" w:cs="Arial"/>
          <w:sz w:val="24"/>
          <w:szCs w:val="24"/>
          <w:lang w:val="fr-FR"/>
        </w:rPr>
        <w:t>C</w:t>
      </w:r>
      <w:r w:rsidR="009C3F56"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Pr="0090557A">
        <w:rPr>
          <w:rFonts w:ascii="Arial" w:hAnsi="Arial" w:cs="Arial"/>
          <w:sz w:val="24"/>
          <w:szCs w:val="24"/>
          <w:lang w:val="fr-FR"/>
        </w:rPr>
        <w:t xml:space="preserve">à chaleur tournante / Thermostat </w:t>
      </w:r>
      <w:r w:rsidR="00413841" w:rsidRPr="0090557A">
        <w:rPr>
          <w:rFonts w:ascii="Arial" w:hAnsi="Arial" w:cs="Arial"/>
          <w:sz w:val="24"/>
          <w:szCs w:val="24"/>
          <w:lang w:val="fr-FR"/>
        </w:rPr>
        <w:t>5</w:t>
      </w:r>
    </w:p>
    <w:p w:rsidR="009C3F56" w:rsidRPr="0090557A" w:rsidRDefault="009C3F56" w:rsidP="009C3F56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B37930" w:rsidRPr="0090557A" w:rsidRDefault="00E66EB8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 xml:space="preserve">1. </w:t>
      </w:r>
      <w:r w:rsidR="00CB4BA1" w:rsidRPr="0090557A">
        <w:rPr>
          <w:rFonts w:ascii="Arial" w:hAnsi="Arial" w:cs="Arial"/>
          <w:sz w:val="24"/>
          <w:szCs w:val="24"/>
          <w:lang w:val="fr-FR"/>
        </w:rPr>
        <w:t>Beurrer le moule</w:t>
      </w:r>
      <w:r w:rsidRPr="0090557A">
        <w:rPr>
          <w:rFonts w:ascii="Arial" w:hAnsi="Arial" w:cs="Arial"/>
          <w:sz w:val="24"/>
          <w:szCs w:val="24"/>
          <w:lang w:val="fr-FR"/>
        </w:rPr>
        <w:t xml:space="preserve">, </w:t>
      </w:r>
      <w:r w:rsidR="00CB4BA1" w:rsidRPr="0090557A">
        <w:rPr>
          <w:rFonts w:ascii="Arial" w:hAnsi="Arial" w:cs="Arial"/>
          <w:sz w:val="24"/>
          <w:szCs w:val="24"/>
          <w:lang w:val="fr-FR"/>
        </w:rPr>
        <w:t>saupoudrer de sucre cristallisé et recouvrir le fond de fruits rouges</w:t>
      </w:r>
      <w:r w:rsidR="00B37930" w:rsidRPr="0090557A">
        <w:rPr>
          <w:rFonts w:ascii="Arial" w:hAnsi="Arial" w:cs="Arial"/>
          <w:sz w:val="24"/>
          <w:szCs w:val="24"/>
          <w:lang w:val="fr-FR"/>
        </w:rPr>
        <w:t>.</w:t>
      </w:r>
    </w:p>
    <w:p w:rsidR="00B37930" w:rsidRPr="0090557A" w:rsidRDefault="00E66EB8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 xml:space="preserve">2. </w:t>
      </w:r>
      <w:r w:rsidR="00450C17">
        <w:rPr>
          <w:rFonts w:ascii="Arial" w:hAnsi="Arial" w:cs="Arial"/>
          <w:sz w:val="24"/>
          <w:szCs w:val="24"/>
          <w:lang w:val="fr-FR"/>
        </w:rPr>
        <w:t>Tamiser</w:t>
      </w:r>
      <w:r w:rsidR="00CB4BA1" w:rsidRPr="0090557A">
        <w:rPr>
          <w:rFonts w:ascii="Arial" w:hAnsi="Arial" w:cs="Arial"/>
          <w:sz w:val="24"/>
          <w:szCs w:val="24"/>
          <w:lang w:val="fr-FR"/>
        </w:rPr>
        <w:t xml:space="preserve"> la farine dans un bol</w:t>
      </w:r>
      <w:r w:rsidR="00450C17">
        <w:rPr>
          <w:rFonts w:ascii="Arial" w:hAnsi="Arial" w:cs="Arial"/>
          <w:sz w:val="24"/>
          <w:szCs w:val="24"/>
          <w:lang w:val="fr-FR"/>
        </w:rPr>
        <w:t xml:space="preserve">, puis la mélanger </w:t>
      </w:r>
      <w:r w:rsidR="00CB4BA1" w:rsidRPr="0090557A">
        <w:rPr>
          <w:rFonts w:ascii="Arial" w:hAnsi="Arial" w:cs="Arial"/>
          <w:sz w:val="24"/>
          <w:szCs w:val="24"/>
          <w:lang w:val="fr-FR"/>
        </w:rPr>
        <w:t>avec la levure chimique</w:t>
      </w:r>
      <w:r w:rsidRPr="0090557A">
        <w:rPr>
          <w:rFonts w:ascii="Arial" w:hAnsi="Arial" w:cs="Arial"/>
          <w:sz w:val="24"/>
          <w:szCs w:val="24"/>
          <w:lang w:val="fr-FR"/>
        </w:rPr>
        <w:t xml:space="preserve">, </w:t>
      </w:r>
      <w:r w:rsidR="00CB4BA1" w:rsidRPr="0090557A">
        <w:rPr>
          <w:rFonts w:ascii="Arial" w:hAnsi="Arial" w:cs="Arial"/>
          <w:sz w:val="24"/>
          <w:szCs w:val="24"/>
          <w:lang w:val="fr-FR"/>
        </w:rPr>
        <w:t>du sel et du sucre glace</w:t>
      </w:r>
      <w:r w:rsidR="00B37930" w:rsidRPr="0090557A">
        <w:rPr>
          <w:rFonts w:ascii="Arial" w:hAnsi="Arial" w:cs="Arial"/>
          <w:sz w:val="24"/>
          <w:szCs w:val="24"/>
          <w:lang w:val="fr-FR"/>
        </w:rPr>
        <w:t>.</w:t>
      </w:r>
    </w:p>
    <w:p w:rsidR="00B37930" w:rsidRPr="0090557A" w:rsidRDefault="00E66EB8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 xml:space="preserve">3. </w:t>
      </w:r>
      <w:r w:rsidR="00097B42" w:rsidRPr="0090557A">
        <w:rPr>
          <w:rFonts w:ascii="Arial" w:hAnsi="Arial" w:cs="Arial"/>
          <w:sz w:val="24"/>
          <w:szCs w:val="24"/>
          <w:lang w:val="fr-FR"/>
        </w:rPr>
        <w:t>Battre les œufs</w:t>
      </w:r>
      <w:r w:rsidR="00B37930" w:rsidRPr="0090557A">
        <w:rPr>
          <w:rFonts w:ascii="Arial" w:hAnsi="Arial" w:cs="Arial"/>
          <w:sz w:val="24"/>
          <w:szCs w:val="24"/>
          <w:lang w:val="fr-FR"/>
        </w:rPr>
        <w:t xml:space="preserve">, </w:t>
      </w:r>
      <w:r w:rsidR="00097B42" w:rsidRPr="0090557A">
        <w:rPr>
          <w:rFonts w:ascii="Arial" w:hAnsi="Arial" w:cs="Arial"/>
          <w:sz w:val="24"/>
          <w:szCs w:val="24"/>
          <w:lang w:val="fr-FR"/>
        </w:rPr>
        <w:t>la crème et la vanille dans un pot.</w:t>
      </w:r>
    </w:p>
    <w:p w:rsidR="00B37930" w:rsidRPr="0090557A" w:rsidRDefault="00E66EB8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 xml:space="preserve">4. </w:t>
      </w:r>
      <w:r w:rsidR="00097B42" w:rsidRPr="0090557A">
        <w:rPr>
          <w:rFonts w:ascii="Arial" w:hAnsi="Arial" w:cs="Arial"/>
          <w:sz w:val="24"/>
          <w:szCs w:val="24"/>
          <w:lang w:val="fr-FR"/>
        </w:rPr>
        <w:t>Faire un puits dans les ingrédients secs</w:t>
      </w:r>
      <w:r w:rsidR="00B37930"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="00097B42" w:rsidRPr="0090557A">
        <w:rPr>
          <w:rFonts w:ascii="Arial" w:hAnsi="Arial" w:cs="Arial"/>
          <w:sz w:val="24"/>
          <w:szCs w:val="24"/>
          <w:lang w:val="fr-FR"/>
        </w:rPr>
        <w:t xml:space="preserve">et verser les ingrédients humides, puis les mélanger afin d’obtenir une pâte </w:t>
      </w:r>
      <w:r w:rsidR="006B64FF" w:rsidRPr="0090557A">
        <w:rPr>
          <w:rFonts w:ascii="Arial" w:hAnsi="Arial" w:cs="Arial"/>
          <w:sz w:val="24"/>
          <w:szCs w:val="24"/>
          <w:lang w:val="fr-FR"/>
        </w:rPr>
        <w:t>homogène</w:t>
      </w:r>
      <w:r w:rsidR="00B37930" w:rsidRPr="0090557A">
        <w:rPr>
          <w:rFonts w:ascii="Arial" w:hAnsi="Arial" w:cs="Arial"/>
          <w:sz w:val="24"/>
          <w:szCs w:val="24"/>
          <w:lang w:val="fr-FR"/>
        </w:rPr>
        <w:t>.</w:t>
      </w:r>
    </w:p>
    <w:p w:rsidR="00B37930" w:rsidRPr="0090557A" w:rsidRDefault="00E66EB8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 xml:space="preserve">5. </w:t>
      </w:r>
      <w:r w:rsidR="006B64FF" w:rsidRPr="0090557A">
        <w:rPr>
          <w:rFonts w:ascii="Arial" w:hAnsi="Arial" w:cs="Arial"/>
          <w:sz w:val="24"/>
          <w:szCs w:val="24"/>
          <w:lang w:val="fr-FR"/>
        </w:rPr>
        <w:t xml:space="preserve">Verser la pâte sur les fruits et faire cuire pendant </w:t>
      </w:r>
      <w:r w:rsidR="00051DF9" w:rsidRPr="0090557A">
        <w:rPr>
          <w:rFonts w:ascii="Arial" w:hAnsi="Arial" w:cs="Arial"/>
          <w:sz w:val="24"/>
          <w:szCs w:val="24"/>
          <w:lang w:val="fr-FR"/>
        </w:rPr>
        <w:t>30-35</w:t>
      </w:r>
      <w:r w:rsidR="00B57BC1" w:rsidRPr="0090557A">
        <w:rPr>
          <w:rFonts w:ascii="Arial" w:hAnsi="Arial" w:cs="Arial"/>
          <w:sz w:val="24"/>
          <w:szCs w:val="24"/>
          <w:lang w:val="fr-FR"/>
        </w:rPr>
        <w:t xml:space="preserve"> minutes</w:t>
      </w:r>
      <w:r w:rsidR="00E84BD5"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="006B64FF" w:rsidRPr="0090557A">
        <w:rPr>
          <w:rFonts w:ascii="Arial" w:hAnsi="Arial" w:cs="Arial"/>
          <w:sz w:val="24"/>
          <w:szCs w:val="24"/>
          <w:lang w:val="fr-FR"/>
        </w:rPr>
        <w:t>jusqu’à ce qu’elle ait gonflé</w:t>
      </w:r>
      <w:r w:rsidR="00D309E6" w:rsidRPr="0090557A">
        <w:rPr>
          <w:rFonts w:ascii="Arial" w:hAnsi="Arial" w:cs="Arial"/>
          <w:sz w:val="24"/>
          <w:szCs w:val="24"/>
          <w:lang w:val="fr-FR"/>
        </w:rPr>
        <w:t>,</w:t>
      </w:r>
      <w:r w:rsidR="00E84BD5"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="006B64FF" w:rsidRPr="0090557A">
        <w:rPr>
          <w:rFonts w:ascii="Arial" w:hAnsi="Arial" w:cs="Arial"/>
          <w:sz w:val="24"/>
          <w:szCs w:val="24"/>
          <w:lang w:val="fr-FR"/>
        </w:rPr>
        <w:t xml:space="preserve">soit dorée et </w:t>
      </w:r>
      <w:r w:rsidR="00C66ADB">
        <w:rPr>
          <w:rFonts w:ascii="Arial" w:hAnsi="Arial" w:cs="Arial"/>
          <w:sz w:val="24"/>
          <w:szCs w:val="24"/>
          <w:lang w:val="fr-FR"/>
        </w:rPr>
        <w:t xml:space="preserve">soit </w:t>
      </w:r>
      <w:r w:rsidR="006B64FF" w:rsidRPr="0090557A">
        <w:rPr>
          <w:rFonts w:ascii="Arial" w:hAnsi="Arial" w:cs="Arial"/>
          <w:sz w:val="24"/>
          <w:szCs w:val="24"/>
          <w:lang w:val="fr-FR"/>
        </w:rPr>
        <w:t>ferme au centre</w:t>
      </w:r>
      <w:r w:rsidRPr="0090557A">
        <w:rPr>
          <w:rFonts w:ascii="Arial" w:hAnsi="Arial" w:cs="Arial"/>
          <w:sz w:val="24"/>
          <w:szCs w:val="24"/>
          <w:lang w:val="fr-FR"/>
        </w:rPr>
        <w:t>.</w:t>
      </w:r>
      <w:r w:rsidR="009C3F56" w:rsidRPr="0090557A">
        <w:rPr>
          <w:rFonts w:ascii="Arial" w:hAnsi="Arial" w:cs="Arial"/>
          <w:sz w:val="24"/>
          <w:szCs w:val="24"/>
          <w:lang w:val="fr-FR"/>
        </w:rPr>
        <w:t xml:space="preserve"> </w:t>
      </w:r>
      <w:r w:rsidR="006B64FF" w:rsidRPr="0090557A">
        <w:rPr>
          <w:rFonts w:ascii="Arial" w:hAnsi="Arial" w:cs="Arial"/>
          <w:sz w:val="24"/>
          <w:szCs w:val="24"/>
          <w:lang w:val="fr-FR"/>
        </w:rPr>
        <w:t xml:space="preserve">Ne pas ouvrir le four jusqu’à la fin du temps de cuisson ou bien le </w:t>
      </w:r>
      <w:r w:rsidR="009C3F56" w:rsidRPr="0090557A">
        <w:rPr>
          <w:rFonts w:ascii="Arial" w:hAnsi="Arial" w:cs="Arial"/>
          <w:sz w:val="24"/>
          <w:szCs w:val="24"/>
          <w:lang w:val="fr-FR"/>
        </w:rPr>
        <w:t>c</w:t>
      </w:r>
      <w:r w:rsidR="00E84BD5" w:rsidRPr="0090557A">
        <w:rPr>
          <w:rFonts w:ascii="Arial" w:hAnsi="Arial" w:cs="Arial"/>
          <w:sz w:val="24"/>
          <w:szCs w:val="24"/>
          <w:lang w:val="fr-FR"/>
        </w:rPr>
        <w:t xml:space="preserve">lafoutis </w:t>
      </w:r>
      <w:r w:rsidR="006B64FF" w:rsidRPr="0090557A">
        <w:rPr>
          <w:rFonts w:ascii="Arial" w:hAnsi="Arial" w:cs="Arial"/>
          <w:sz w:val="24"/>
          <w:szCs w:val="24"/>
          <w:lang w:val="fr-FR"/>
        </w:rPr>
        <w:t xml:space="preserve">pourrait </w:t>
      </w:r>
      <w:r w:rsidR="00C66ADB">
        <w:rPr>
          <w:rFonts w:ascii="Arial" w:hAnsi="Arial" w:cs="Arial"/>
          <w:sz w:val="24"/>
          <w:szCs w:val="24"/>
          <w:lang w:val="fr-FR"/>
        </w:rPr>
        <w:t>s’effond</w:t>
      </w:r>
      <w:r w:rsidR="006B64FF" w:rsidRPr="0090557A">
        <w:rPr>
          <w:rFonts w:ascii="Arial" w:hAnsi="Arial" w:cs="Arial"/>
          <w:sz w:val="24"/>
          <w:szCs w:val="24"/>
          <w:lang w:val="fr-FR"/>
        </w:rPr>
        <w:t>r</w:t>
      </w:r>
      <w:r w:rsidR="00C66ADB">
        <w:rPr>
          <w:rFonts w:ascii="Arial" w:hAnsi="Arial" w:cs="Arial"/>
          <w:sz w:val="24"/>
          <w:szCs w:val="24"/>
          <w:lang w:val="fr-FR"/>
        </w:rPr>
        <w:t>er</w:t>
      </w:r>
      <w:r w:rsidR="00E84BD5" w:rsidRPr="0090557A">
        <w:rPr>
          <w:rFonts w:ascii="Arial" w:hAnsi="Arial" w:cs="Arial"/>
          <w:sz w:val="24"/>
          <w:szCs w:val="24"/>
          <w:lang w:val="fr-FR"/>
        </w:rPr>
        <w:t>.</w:t>
      </w:r>
    </w:p>
    <w:p w:rsidR="00E84BD5" w:rsidRPr="0090557A" w:rsidRDefault="00E66EB8" w:rsidP="009C3F56">
      <w:pPr>
        <w:jc w:val="both"/>
        <w:rPr>
          <w:rFonts w:ascii="Arial" w:hAnsi="Arial" w:cs="Arial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 xml:space="preserve">6. </w:t>
      </w:r>
      <w:r w:rsidR="006B64FF" w:rsidRPr="0090557A">
        <w:rPr>
          <w:rFonts w:ascii="Arial" w:hAnsi="Arial" w:cs="Arial"/>
          <w:sz w:val="24"/>
          <w:szCs w:val="24"/>
          <w:lang w:val="fr-FR"/>
        </w:rPr>
        <w:t>Démouler et déposer dans un plat de service</w:t>
      </w:r>
      <w:r w:rsidRPr="0090557A">
        <w:rPr>
          <w:rFonts w:ascii="Arial" w:hAnsi="Arial" w:cs="Arial"/>
          <w:sz w:val="24"/>
          <w:szCs w:val="24"/>
          <w:lang w:val="fr-FR"/>
        </w:rPr>
        <w:t xml:space="preserve">, </w:t>
      </w:r>
      <w:r w:rsidR="006B64FF" w:rsidRPr="0090557A">
        <w:rPr>
          <w:rFonts w:ascii="Arial" w:hAnsi="Arial" w:cs="Arial"/>
          <w:sz w:val="24"/>
          <w:szCs w:val="24"/>
          <w:lang w:val="fr-FR"/>
        </w:rPr>
        <w:t>saupoudrer avec du sucre glace et servir tout chaud</w:t>
      </w:r>
      <w:r w:rsidR="00E84BD5" w:rsidRPr="0090557A">
        <w:rPr>
          <w:rFonts w:ascii="Arial" w:hAnsi="Arial" w:cs="Arial"/>
          <w:sz w:val="24"/>
          <w:szCs w:val="24"/>
          <w:lang w:val="fr-FR"/>
        </w:rPr>
        <w:t>.</w:t>
      </w:r>
    </w:p>
    <w:p w:rsidR="00E84BD5" w:rsidRPr="0090557A" w:rsidRDefault="00E84BD5" w:rsidP="009C3F56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E84BD5" w:rsidRPr="0090557A" w:rsidRDefault="006B64FF" w:rsidP="009C3F56">
      <w:pPr>
        <w:jc w:val="both"/>
        <w:rPr>
          <w:rFonts w:ascii="Arial" w:hAnsi="Arial" w:cs="Arial"/>
          <w:b/>
          <w:sz w:val="24"/>
          <w:szCs w:val="24"/>
          <w:lang w:val="fr-FR"/>
        </w:rPr>
      </w:pPr>
      <w:r w:rsidRPr="0090557A">
        <w:rPr>
          <w:rFonts w:ascii="Arial" w:hAnsi="Arial" w:cs="Arial"/>
          <w:b/>
          <w:sz w:val="24"/>
          <w:szCs w:val="24"/>
          <w:lang w:val="fr-FR"/>
        </w:rPr>
        <w:t>Remarques du chef</w:t>
      </w:r>
    </w:p>
    <w:p w:rsidR="00E84BD5" w:rsidRPr="0090557A" w:rsidRDefault="006B64FF" w:rsidP="009C3F56">
      <w:pPr>
        <w:numPr>
          <w:ilvl w:val="0"/>
          <w:numId w:val="4"/>
        </w:numPr>
        <w:jc w:val="both"/>
        <w:rPr>
          <w:rFonts w:ascii="ITC Avant Garde Std Md" w:hAnsi="ITC Avant Garde Std Md"/>
          <w:sz w:val="24"/>
          <w:szCs w:val="24"/>
          <w:lang w:val="fr-FR"/>
        </w:rPr>
      </w:pPr>
      <w:r w:rsidRPr="0090557A">
        <w:rPr>
          <w:rFonts w:ascii="Arial" w:hAnsi="Arial" w:cs="Arial"/>
          <w:sz w:val="24"/>
          <w:szCs w:val="24"/>
          <w:lang w:val="fr-FR"/>
        </w:rPr>
        <w:t xml:space="preserve">D’autres fruits, tels que des </w:t>
      </w:r>
      <w:r w:rsidRPr="0090557A">
        <w:rPr>
          <w:rFonts w:ascii="ITC Avant Garde Std Md" w:hAnsi="ITC Avant Garde Std Md"/>
          <w:sz w:val="24"/>
          <w:szCs w:val="24"/>
          <w:lang w:val="fr-FR"/>
        </w:rPr>
        <w:t>abricots séchés</w:t>
      </w:r>
      <w:r w:rsidR="00E84BD5" w:rsidRPr="0090557A">
        <w:rPr>
          <w:rFonts w:ascii="ITC Avant Garde Std Md" w:hAnsi="ITC Avant Garde Std Md"/>
          <w:sz w:val="24"/>
          <w:szCs w:val="24"/>
          <w:lang w:val="fr-FR"/>
        </w:rPr>
        <w:t xml:space="preserve">, </w:t>
      </w:r>
      <w:r w:rsidRPr="0090557A">
        <w:rPr>
          <w:rFonts w:ascii="ITC Avant Garde Std Md" w:hAnsi="ITC Avant Garde Std Md"/>
          <w:sz w:val="24"/>
          <w:szCs w:val="24"/>
          <w:lang w:val="fr-FR"/>
        </w:rPr>
        <w:t>des prunes douces</w:t>
      </w:r>
      <w:r w:rsidR="00E84BD5" w:rsidRPr="0090557A">
        <w:rPr>
          <w:rFonts w:ascii="ITC Avant Garde Std Md" w:hAnsi="ITC Avant Garde Std Md"/>
          <w:sz w:val="24"/>
          <w:szCs w:val="24"/>
          <w:lang w:val="fr-FR"/>
        </w:rPr>
        <w:t xml:space="preserve">, </w:t>
      </w:r>
      <w:r w:rsidRPr="0090557A">
        <w:rPr>
          <w:rFonts w:ascii="ITC Avant Garde Std Md" w:hAnsi="ITC Avant Garde Std Md"/>
          <w:sz w:val="24"/>
          <w:szCs w:val="24"/>
          <w:lang w:val="fr-FR"/>
        </w:rPr>
        <w:t>des pêches</w:t>
      </w:r>
      <w:r w:rsidR="00E84BD5" w:rsidRPr="0090557A">
        <w:rPr>
          <w:rFonts w:ascii="ITC Avant Garde Std Md" w:hAnsi="ITC Avant Garde Std Md"/>
          <w:sz w:val="24"/>
          <w:szCs w:val="24"/>
          <w:lang w:val="fr-FR"/>
        </w:rPr>
        <w:t xml:space="preserve">, </w:t>
      </w:r>
      <w:r w:rsidRPr="0090557A">
        <w:rPr>
          <w:rFonts w:ascii="ITC Avant Garde Std Md" w:hAnsi="ITC Avant Garde Std Md"/>
          <w:sz w:val="24"/>
          <w:szCs w:val="24"/>
          <w:lang w:val="fr-FR"/>
        </w:rPr>
        <w:t xml:space="preserve">des </w:t>
      </w:r>
      <w:r w:rsidR="00E84BD5" w:rsidRPr="0090557A">
        <w:rPr>
          <w:rFonts w:ascii="ITC Avant Garde Std Md" w:hAnsi="ITC Avant Garde Std Md"/>
          <w:sz w:val="24"/>
          <w:szCs w:val="24"/>
          <w:lang w:val="fr-FR"/>
        </w:rPr>
        <w:t xml:space="preserve">nectarines </w:t>
      </w:r>
      <w:r w:rsidRPr="0090557A">
        <w:rPr>
          <w:rFonts w:ascii="ITC Avant Garde Std Md" w:hAnsi="ITC Avant Garde Std Md"/>
          <w:sz w:val="24"/>
          <w:szCs w:val="24"/>
          <w:lang w:val="fr-FR"/>
        </w:rPr>
        <w:t>et, bien entendu, des cerises sont tous des fruits appropriés pour faire une variation de ce plat</w:t>
      </w:r>
      <w:r w:rsidR="00E84BD5" w:rsidRPr="0090557A">
        <w:rPr>
          <w:rFonts w:ascii="ITC Avant Garde Std Md" w:hAnsi="ITC Avant Garde Std Md"/>
          <w:sz w:val="24"/>
          <w:szCs w:val="24"/>
          <w:lang w:val="fr-FR"/>
        </w:rPr>
        <w:t xml:space="preserve">.  </w:t>
      </w:r>
    </w:p>
    <w:p w:rsidR="00E84BD5" w:rsidRPr="0090557A" w:rsidRDefault="006B64FF" w:rsidP="009C3F56">
      <w:pPr>
        <w:numPr>
          <w:ilvl w:val="0"/>
          <w:numId w:val="4"/>
        </w:numPr>
        <w:jc w:val="both"/>
        <w:rPr>
          <w:rFonts w:ascii="ITC Avant Garde Std Md" w:hAnsi="ITC Avant Garde Std Md"/>
          <w:sz w:val="24"/>
          <w:szCs w:val="24"/>
          <w:lang w:val="fr-FR"/>
        </w:rPr>
      </w:pPr>
      <w:r w:rsidRPr="0090557A">
        <w:rPr>
          <w:rFonts w:ascii="ITC Avant Garde Std Md" w:hAnsi="ITC Avant Garde Std Md"/>
          <w:sz w:val="24"/>
          <w:szCs w:val="24"/>
          <w:lang w:val="fr-FR"/>
        </w:rPr>
        <w:t xml:space="preserve">Ce </w:t>
      </w:r>
      <w:r w:rsidR="00E84BD5" w:rsidRPr="0090557A">
        <w:rPr>
          <w:rFonts w:ascii="ITC Avant Garde Std Md" w:hAnsi="ITC Avant Garde Std Md"/>
          <w:sz w:val="24"/>
          <w:szCs w:val="24"/>
          <w:lang w:val="fr-FR"/>
        </w:rPr>
        <w:t xml:space="preserve">type </w:t>
      </w:r>
      <w:r w:rsidRPr="0090557A">
        <w:rPr>
          <w:rFonts w:ascii="ITC Avant Garde Std Md" w:hAnsi="ITC Avant Garde Std Md"/>
          <w:sz w:val="24"/>
          <w:szCs w:val="24"/>
          <w:lang w:val="fr-FR"/>
        </w:rPr>
        <w:t xml:space="preserve">de </w:t>
      </w:r>
      <w:r w:rsidR="00E84BD5" w:rsidRPr="0090557A">
        <w:rPr>
          <w:rFonts w:ascii="ITC Avant Garde Std Md" w:hAnsi="ITC Avant Garde Std Md"/>
          <w:sz w:val="24"/>
          <w:szCs w:val="24"/>
          <w:lang w:val="fr-FR"/>
        </w:rPr>
        <w:t>de</w:t>
      </w:r>
      <w:r w:rsidR="009C3F56" w:rsidRPr="0090557A">
        <w:rPr>
          <w:rFonts w:ascii="ITC Avant Garde Std Md" w:hAnsi="ITC Avant Garde Std Md"/>
          <w:sz w:val="24"/>
          <w:szCs w:val="24"/>
          <w:lang w:val="fr-FR"/>
        </w:rPr>
        <w:t>s</w:t>
      </w:r>
      <w:r w:rsidR="00E84BD5" w:rsidRPr="0090557A">
        <w:rPr>
          <w:rFonts w:ascii="ITC Avant Garde Std Md" w:hAnsi="ITC Avant Garde Std Md"/>
          <w:sz w:val="24"/>
          <w:szCs w:val="24"/>
          <w:lang w:val="fr-FR"/>
        </w:rPr>
        <w:t xml:space="preserve">sert </w:t>
      </w:r>
      <w:r w:rsidRPr="0090557A">
        <w:rPr>
          <w:rFonts w:ascii="ITC Avant Garde Std Md" w:hAnsi="ITC Avant Garde Std Md"/>
          <w:sz w:val="24"/>
          <w:szCs w:val="24"/>
          <w:lang w:val="fr-FR"/>
        </w:rPr>
        <w:t>a un meilleur goût et une meilleure texture</w:t>
      </w:r>
      <w:r w:rsidR="00E84BD5" w:rsidRPr="0090557A">
        <w:rPr>
          <w:rFonts w:ascii="ITC Avant Garde Std Md" w:hAnsi="ITC Avant Garde Std Md"/>
          <w:sz w:val="24"/>
          <w:szCs w:val="24"/>
          <w:lang w:val="fr-FR"/>
        </w:rPr>
        <w:t xml:space="preserve"> </w:t>
      </w:r>
      <w:r w:rsidRPr="0090557A">
        <w:rPr>
          <w:rFonts w:ascii="ITC Avant Garde Std Md" w:hAnsi="ITC Avant Garde Std Md"/>
          <w:sz w:val="24"/>
          <w:szCs w:val="24"/>
          <w:lang w:val="fr-FR"/>
        </w:rPr>
        <w:t xml:space="preserve">lorsqu’il est servi tout chaud ou à température ambiante plutôt que </w:t>
      </w:r>
      <w:r w:rsidR="00BE5266" w:rsidRPr="0090557A">
        <w:rPr>
          <w:rFonts w:ascii="ITC Avant Garde Std Md" w:hAnsi="ITC Avant Garde Std Md"/>
          <w:sz w:val="24"/>
          <w:szCs w:val="24"/>
          <w:lang w:val="fr-FR"/>
        </w:rPr>
        <w:t>froid</w:t>
      </w:r>
      <w:r w:rsidR="00E84BD5" w:rsidRPr="0090557A">
        <w:rPr>
          <w:rFonts w:ascii="ITC Avant Garde Std Md" w:hAnsi="ITC Avant Garde Std Md"/>
          <w:sz w:val="24"/>
          <w:szCs w:val="24"/>
          <w:lang w:val="fr-FR"/>
        </w:rPr>
        <w:t>.</w:t>
      </w:r>
    </w:p>
    <w:p w:rsidR="00E84BD5" w:rsidRPr="0090557A" w:rsidRDefault="00E84BD5" w:rsidP="009C3F56">
      <w:pPr>
        <w:jc w:val="both"/>
        <w:rPr>
          <w:rFonts w:ascii="ITC Avant Garde Std Md" w:hAnsi="ITC Avant Garde Std Md"/>
          <w:sz w:val="24"/>
          <w:szCs w:val="24"/>
          <w:lang w:val="fr-FR"/>
        </w:rPr>
      </w:pPr>
    </w:p>
    <w:p w:rsidR="007C4704" w:rsidRPr="0090557A" w:rsidRDefault="007C4704" w:rsidP="009C3F56">
      <w:pPr>
        <w:jc w:val="both"/>
        <w:rPr>
          <w:rFonts w:ascii="ITC Avant Garde Std Md" w:hAnsi="ITC Avant Garde Std Md"/>
          <w:sz w:val="24"/>
          <w:szCs w:val="24"/>
          <w:lang w:val="fr-FR"/>
        </w:rPr>
      </w:pPr>
    </w:p>
    <w:sectPr w:rsidR="007C4704" w:rsidRPr="0090557A">
      <w:footerReference w:type="default" r:id="rId7"/>
      <w:pgSz w:w="11906" w:h="16838"/>
      <w:pgMar w:top="284" w:right="1418" w:bottom="833" w:left="1418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EA0" w:rsidRDefault="00636EA0">
      <w:r>
        <w:separator/>
      </w:r>
    </w:p>
  </w:endnote>
  <w:endnote w:type="continuationSeparator" w:id="0">
    <w:p w:rsidR="00636EA0" w:rsidRDefault="00636E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Avant Garde Std M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0E" w:rsidRDefault="0045090E">
    <w:pPr>
      <w:pStyle w:val="Pieddepage"/>
    </w:pPr>
    <w:r>
      <w:rPr>
        <w:snapToGrid w:val="0"/>
      </w:rPr>
      <w:fldChar w:fldCharType="begin"/>
    </w:r>
    <w:r>
      <w:rPr>
        <w:snapToGrid w:val="0"/>
      </w:rPr>
      <w:instrText xml:space="preserve"> FILENAME \p </w:instrText>
    </w:r>
    <w:r>
      <w:rPr>
        <w:snapToGrid w:val="0"/>
      </w:rPr>
      <w:fldChar w:fldCharType="separate"/>
    </w:r>
    <w:r>
      <w:rPr>
        <w:noProof/>
        <w:snapToGrid w:val="0"/>
      </w:rPr>
      <w:t>C:\Documents and Settings\Judy\My Documents\Caramelised Shallot and Feta Cheese Tatin.doc</w:t>
    </w:r>
    <w:r>
      <w:rPr>
        <w:snapToGrid w:val="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EA0" w:rsidRDefault="00636EA0">
      <w:r>
        <w:separator/>
      </w:r>
    </w:p>
  </w:footnote>
  <w:footnote w:type="continuationSeparator" w:id="0">
    <w:p w:rsidR="00636EA0" w:rsidRDefault="00636E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798C6FA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F57138"/>
    <w:multiLevelType w:val="hybridMultilevel"/>
    <w:tmpl w:val="869E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11625E"/>
    <w:multiLevelType w:val="hybridMultilevel"/>
    <w:tmpl w:val="FAC04B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0B25ED3"/>
    <w:multiLevelType w:val="singleLevel"/>
    <w:tmpl w:val="FAAAD7A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45C7"/>
    <w:rsid w:val="00051DF9"/>
    <w:rsid w:val="00097B42"/>
    <w:rsid w:val="000A26DC"/>
    <w:rsid w:val="000A7CE7"/>
    <w:rsid w:val="000B35AD"/>
    <w:rsid w:val="000E5FBF"/>
    <w:rsid w:val="0012002E"/>
    <w:rsid w:val="001A1E33"/>
    <w:rsid w:val="001C29B0"/>
    <w:rsid w:val="001E5A2D"/>
    <w:rsid w:val="00267A24"/>
    <w:rsid w:val="002B4652"/>
    <w:rsid w:val="00311474"/>
    <w:rsid w:val="003223C8"/>
    <w:rsid w:val="00323692"/>
    <w:rsid w:val="00342E6B"/>
    <w:rsid w:val="00353E66"/>
    <w:rsid w:val="003901A4"/>
    <w:rsid w:val="003957AA"/>
    <w:rsid w:val="003F2393"/>
    <w:rsid w:val="003F45C7"/>
    <w:rsid w:val="00406C2F"/>
    <w:rsid w:val="00413841"/>
    <w:rsid w:val="0045090E"/>
    <w:rsid w:val="00450C17"/>
    <w:rsid w:val="004741D5"/>
    <w:rsid w:val="00482A95"/>
    <w:rsid w:val="00490C53"/>
    <w:rsid w:val="004C6620"/>
    <w:rsid w:val="005143AF"/>
    <w:rsid w:val="00534321"/>
    <w:rsid w:val="005B2B76"/>
    <w:rsid w:val="005F26B1"/>
    <w:rsid w:val="00603C3E"/>
    <w:rsid w:val="00610847"/>
    <w:rsid w:val="00636EA0"/>
    <w:rsid w:val="006704DE"/>
    <w:rsid w:val="00674DA6"/>
    <w:rsid w:val="006B64FF"/>
    <w:rsid w:val="00755C1D"/>
    <w:rsid w:val="007A0791"/>
    <w:rsid w:val="007C27FF"/>
    <w:rsid w:val="007C4704"/>
    <w:rsid w:val="007E2A46"/>
    <w:rsid w:val="007E5E70"/>
    <w:rsid w:val="00816478"/>
    <w:rsid w:val="00844F4B"/>
    <w:rsid w:val="008676D4"/>
    <w:rsid w:val="008F2DF8"/>
    <w:rsid w:val="008F5B5E"/>
    <w:rsid w:val="0090557A"/>
    <w:rsid w:val="0091005A"/>
    <w:rsid w:val="00911467"/>
    <w:rsid w:val="009825D2"/>
    <w:rsid w:val="009A567E"/>
    <w:rsid w:val="009C3F56"/>
    <w:rsid w:val="00A153FF"/>
    <w:rsid w:val="00A66D18"/>
    <w:rsid w:val="00AA6126"/>
    <w:rsid w:val="00AA6CF0"/>
    <w:rsid w:val="00AD38E2"/>
    <w:rsid w:val="00AE0DCB"/>
    <w:rsid w:val="00B37930"/>
    <w:rsid w:val="00B57BC1"/>
    <w:rsid w:val="00B62FFE"/>
    <w:rsid w:val="00B76221"/>
    <w:rsid w:val="00B77B10"/>
    <w:rsid w:val="00B8604A"/>
    <w:rsid w:val="00B9620A"/>
    <w:rsid w:val="00BC61B4"/>
    <w:rsid w:val="00BD6D31"/>
    <w:rsid w:val="00BE5266"/>
    <w:rsid w:val="00C165C3"/>
    <w:rsid w:val="00C331A9"/>
    <w:rsid w:val="00C33F47"/>
    <w:rsid w:val="00C66ADB"/>
    <w:rsid w:val="00C732CD"/>
    <w:rsid w:val="00C843B3"/>
    <w:rsid w:val="00CB4BA1"/>
    <w:rsid w:val="00CF0AA3"/>
    <w:rsid w:val="00D10026"/>
    <w:rsid w:val="00D309E6"/>
    <w:rsid w:val="00D60836"/>
    <w:rsid w:val="00DC78E8"/>
    <w:rsid w:val="00E2586B"/>
    <w:rsid w:val="00E66EB8"/>
    <w:rsid w:val="00E710EE"/>
    <w:rsid w:val="00E84BD5"/>
    <w:rsid w:val="00E96EBF"/>
    <w:rsid w:val="00F76423"/>
    <w:rsid w:val="00FA0518"/>
    <w:rsid w:val="00FB4DED"/>
    <w:rsid w:val="00FC628E"/>
    <w:rsid w:val="00FD4747"/>
    <w:rsid w:val="00FE2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GB" w:eastAsia="en-US"/>
    </w:rPr>
  </w:style>
  <w:style w:type="paragraph" w:styleId="Titre2">
    <w:name w:val="heading 2"/>
    <w:basedOn w:val="Normal"/>
    <w:next w:val="Normal"/>
    <w:qFormat/>
    <w:pPr>
      <w:keepNext/>
      <w:ind w:left="720"/>
      <w:jc w:val="both"/>
      <w:outlineLvl w:val="1"/>
    </w:pPr>
    <w:rPr>
      <w:rFonts w:ascii="Comic Sans MS" w:hAnsi="Comic Sans MS"/>
      <w:sz w:val="24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Titre">
    <w:name w:val="Title"/>
    <w:basedOn w:val="Normal"/>
    <w:qFormat/>
    <w:pPr>
      <w:jc w:val="center"/>
    </w:pPr>
    <w:rPr>
      <w:b/>
      <w:sz w:val="36"/>
      <w:u w:val="single"/>
    </w:rPr>
  </w:style>
  <w:style w:type="paragraph" w:styleId="Sous-titre">
    <w:name w:val="Subtitle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ascii="Comic Sans MS" w:hAnsi="Comic Sans MS"/>
      <w:b/>
      <w:sz w:val="32"/>
    </w:rPr>
  </w:style>
  <w:style w:type="paragraph" w:styleId="Corpsdetexte">
    <w:name w:val="Body Text"/>
    <w:basedOn w:val="Normal"/>
    <w:rPr>
      <w:rFonts w:ascii="Comic Sans MS" w:hAnsi="Comic Sans MS"/>
      <w:sz w:val="24"/>
    </w:rPr>
  </w:style>
  <w:style w:type="paragraph" w:styleId="En-tte">
    <w:name w:val="header"/>
    <w:basedOn w:val="Normal"/>
    <w:pPr>
      <w:tabs>
        <w:tab w:val="center" w:pos="4153"/>
        <w:tab w:val="right" w:pos="8306"/>
      </w:tabs>
    </w:pPr>
  </w:style>
  <w:style w:type="paragraph" w:styleId="Pieddepage">
    <w:name w:val="footer"/>
    <w:basedOn w:val="Normal"/>
    <w:pPr>
      <w:tabs>
        <w:tab w:val="center" w:pos="4153"/>
        <w:tab w:val="right" w:pos="8306"/>
      </w:tabs>
    </w:pPr>
  </w:style>
  <w:style w:type="paragraph" w:styleId="Explorateurdedocuments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Listepuces">
    <w:name w:val="List Bullet"/>
    <w:basedOn w:val="Normal"/>
    <w:uiPriority w:val="99"/>
    <w:unhideWhenUsed/>
    <w:rsid w:val="00BC61B4"/>
    <w:pPr>
      <w:numPr>
        <w:numId w:val="3"/>
      </w:numPr>
      <w:contextualSpacing/>
    </w:pPr>
    <w:rPr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1438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LE CREUSET 28cm TATIN DISH</vt:lpstr>
      <vt:lpstr>LE CREUSET 28cm TATIN DISH</vt:lpstr>
    </vt:vector>
  </TitlesOfParts>
  <Company>Le Creuset UK Ltd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CREUSET 28cm TATIN DISH</dc:title>
  <dc:creator>lecreuset</dc:creator>
  <cp:lastModifiedBy>Tremouilhe Sophie</cp:lastModifiedBy>
  <cp:revision>2</cp:revision>
  <cp:lastPrinted>2010-09-02T10:54:00Z</cp:lastPrinted>
  <dcterms:created xsi:type="dcterms:W3CDTF">2012-11-08T13:09:00Z</dcterms:created>
  <dcterms:modified xsi:type="dcterms:W3CDTF">2012-11-08T13:09:00Z</dcterms:modified>
</cp:coreProperties>
</file>